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7AF3" w14:textId="77777777" w:rsidR="00E90C5E" w:rsidRDefault="00E90C5E" w:rsidP="00987395">
      <w:pPr>
        <w:jc w:val="center"/>
        <w:rPr>
          <w:rFonts w:ascii="Calibri" w:hAnsi="Calibri"/>
          <w:b/>
          <w:sz w:val="28"/>
          <w:szCs w:val="28"/>
        </w:rPr>
      </w:pPr>
    </w:p>
    <w:p w14:paraId="184E7AF4" w14:textId="77777777" w:rsidR="00CF7719" w:rsidRPr="00E90C5E" w:rsidRDefault="003B44EC" w:rsidP="00987395">
      <w:pPr>
        <w:jc w:val="center"/>
        <w:rPr>
          <w:rFonts w:ascii="Calibri" w:hAnsi="Calibri"/>
          <w:b/>
          <w:sz w:val="28"/>
          <w:szCs w:val="28"/>
        </w:rPr>
      </w:pPr>
      <w:r w:rsidRPr="00E90C5E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4E7B3B" wp14:editId="184E7B3C">
            <wp:simplePos x="0" y="0"/>
            <wp:positionH relativeFrom="margin">
              <wp:align>left</wp:align>
            </wp:positionH>
            <wp:positionV relativeFrom="paragraph">
              <wp:posOffset>-48895</wp:posOffset>
            </wp:positionV>
            <wp:extent cx="857250" cy="857250"/>
            <wp:effectExtent l="0" t="0" r="0" b="0"/>
            <wp:wrapNone/>
            <wp:docPr id="3" name="Image 3" descr="http://bouthillier.e.csdhr.qc.ca/public/cd1a842c-c4ad-4012-9a19-e6b6e5466384/mes_images/logo-bouthillier-final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uthillier.e.csdhr.qc.ca/public/cd1a842c-c4ad-4012-9a19-e6b6e5466384/mes_images/logo-bouthillier-final-jpg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BAB" w:rsidRPr="00E90C5E">
        <w:rPr>
          <w:rFonts w:ascii="Calibri" w:hAnsi="Calibri"/>
          <w:b/>
          <w:sz w:val="28"/>
          <w:szCs w:val="28"/>
        </w:rPr>
        <w:t>Réunion du Conseil d’établissement</w:t>
      </w:r>
    </w:p>
    <w:p w14:paraId="184E7AF5" w14:textId="77777777" w:rsidR="00235BAB" w:rsidRPr="00E90C5E" w:rsidRDefault="00235BAB" w:rsidP="00235BAB">
      <w:pPr>
        <w:tabs>
          <w:tab w:val="left" w:pos="4140"/>
        </w:tabs>
        <w:jc w:val="center"/>
        <w:rPr>
          <w:rFonts w:ascii="Calibri" w:hAnsi="Calibri"/>
          <w:b/>
          <w:sz w:val="28"/>
          <w:szCs w:val="28"/>
        </w:rPr>
      </w:pPr>
      <w:r w:rsidRPr="00E90C5E">
        <w:rPr>
          <w:rFonts w:ascii="Calibri" w:hAnsi="Calibri"/>
          <w:b/>
          <w:sz w:val="28"/>
          <w:szCs w:val="28"/>
        </w:rPr>
        <w:t>École secondaire Dr-Alexis-Bouthillier</w:t>
      </w:r>
    </w:p>
    <w:p w14:paraId="184E7AF6" w14:textId="77777777" w:rsidR="00235BAB" w:rsidRPr="00E90C5E" w:rsidRDefault="00235BAB" w:rsidP="00235BAB">
      <w:pPr>
        <w:tabs>
          <w:tab w:val="left" w:pos="4140"/>
        </w:tabs>
        <w:jc w:val="center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Commission scolaire des Hautes-Rivières</w:t>
      </w:r>
      <w:bookmarkStart w:id="0" w:name="_GoBack"/>
      <w:bookmarkEnd w:id="0"/>
    </w:p>
    <w:p w14:paraId="184E7AF7" w14:textId="77777777" w:rsidR="001B185A" w:rsidRPr="00E90C5E" w:rsidRDefault="001B185A" w:rsidP="00235BAB">
      <w:pPr>
        <w:tabs>
          <w:tab w:val="left" w:pos="4140"/>
        </w:tabs>
        <w:jc w:val="center"/>
        <w:rPr>
          <w:rFonts w:ascii="Calibri" w:hAnsi="Calibri"/>
          <w:sz w:val="20"/>
          <w:szCs w:val="20"/>
        </w:rPr>
      </w:pPr>
    </w:p>
    <w:p w14:paraId="184E7AF9" w14:textId="317709EA" w:rsidR="001B185A" w:rsidRDefault="001B185A" w:rsidP="00235BAB">
      <w:pPr>
        <w:tabs>
          <w:tab w:val="left" w:pos="4140"/>
        </w:tabs>
        <w:jc w:val="center"/>
        <w:rPr>
          <w:rFonts w:ascii="Calibri" w:hAnsi="Calibri"/>
          <w:sz w:val="28"/>
          <w:szCs w:val="32"/>
          <w:u w:val="single"/>
        </w:rPr>
      </w:pPr>
      <w:r w:rsidRPr="00E90C5E">
        <w:rPr>
          <w:rFonts w:ascii="Calibri" w:hAnsi="Calibri"/>
          <w:sz w:val="28"/>
          <w:szCs w:val="32"/>
          <w:u w:val="single"/>
        </w:rPr>
        <w:t>Ordre du jour</w:t>
      </w:r>
    </w:p>
    <w:p w14:paraId="3E341105" w14:textId="0D04A12B" w:rsidR="002F6408" w:rsidRDefault="002F6408" w:rsidP="00235BAB">
      <w:pPr>
        <w:tabs>
          <w:tab w:val="left" w:pos="4140"/>
        </w:tabs>
        <w:jc w:val="center"/>
        <w:rPr>
          <w:rFonts w:ascii="Calibri" w:hAnsi="Calibri"/>
          <w:sz w:val="28"/>
          <w:szCs w:val="32"/>
          <w:u w:val="single"/>
        </w:rPr>
      </w:pPr>
    </w:p>
    <w:p w14:paraId="4C670355" w14:textId="40D897BB" w:rsidR="002F6408" w:rsidRPr="00E90C5E" w:rsidRDefault="002F6408" w:rsidP="00235BAB">
      <w:pPr>
        <w:tabs>
          <w:tab w:val="left" w:pos="4140"/>
        </w:tabs>
        <w:jc w:val="center"/>
        <w:rPr>
          <w:rFonts w:ascii="Calibri" w:hAnsi="Calibri"/>
          <w:sz w:val="28"/>
          <w:szCs w:val="32"/>
          <w:u w:val="single"/>
        </w:rPr>
      </w:pPr>
    </w:p>
    <w:p w14:paraId="184E7AFA" w14:textId="6EC24B25" w:rsidR="002C562A" w:rsidRPr="001269FF" w:rsidRDefault="002C562A" w:rsidP="00AC7A11">
      <w:pPr>
        <w:tabs>
          <w:tab w:val="left" w:pos="4140"/>
        </w:tabs>
        <w:spacing w:line="180" w:lineRule="auto"/>
        <w:jc w:val="center"/>
        <w:rPr>
          <w:rFonts w:ascii="Calibri" w:hAnsi="Calibri"/>
          <w:sz w:val="22"/>
          <w:szCs w:val="22"/>
        </w:rPr>
      </w:pPr>
    </w:p>
    <w:p w14:paraId="184E7AFB" w14:textId="467DFCCB" w:rsidR="00661552" w:rsidRPr="001269FF" w:rsidRDefault="001F161B" w:rsidP="00AC7A11">
      <w:pPr>
        <w:tabs>
          <w:tab w:val="left" w:pos="4140"/>
        </w:tabs>
        <w:spacing w:line="18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5448" wp14:editId="027E15D0">
                <wp:simplePos x="0" y="0"/>
                <wp:positionH relativeFrom="column">
                  <wp:posOffset>2441575</wp:posOffset>
                </wp:positionH>
                <wp:positionV relativeFrom="paragraph">
                  <wp:posOffset>113665</wp:posOffset>
                </wp:positionV>
                <wp:extent cx="4509135" cy="1924685"/>
                <wp:effectExtent l="0" t="457200" r="0" b="45656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008">
                          <a:off x="0" y="0"/>
                          <a:ext cx="4509135" cy="19246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2793" w14:textId="5DB6FDCD" w:rsidR="00E065BB" w:rsidRDefault="00E065BB" w:rsidP="00E065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</w:rPr>
                            </w:pPr>
                            <w:r w:rsidRPr="00E065BB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Séances faites à distance</w:t>
                            </w:r>
                            <w:r w:rsidR="001F161B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 : pour toute question</w:t>
                            </w:r>
                          </w:p>
                          <w:p w14:paraId="50337FBB" w14:textId="53C0E93A" w:rsidR="001F161B" w:rsidRPr="00E065BB" w:rsidRDefault="001F161B" w:rsidP="00E065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Vincent.huard@csdhr.qc.ca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B5448" id="Ellipse 1" o:spid="_x0000_s1026" style="position:absolute;left:0;text-align:left;margin-left:192.25pt;margin-top:8.95pt;width:355.05pt;height:151.55pt;rotation:19486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6D482793" w14:textId="5DB6FDCD" w:rsidR="00E065BB" w:rsidRDefault="00E065BB" w:rsidP="00E065BB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</w:rPr>
                      </w:pPr>
                      <w:r w:rsidRPr="00E065BB">
                        <w:rPr>
                          <w:rFonts w:asciiTheme="minorHAnsi" w:hAnsiTheme="minorHAnsi" w:cstheme="minorHAnsi"/>
                          <w:sz w:val="40"/>
                        </w:rPr>
                        <w:t>Séances faites à distance</w:t>
                      </w:r>
                      <w:r w:rsidR="001F161B">
                        <w:rPr>
                          <w:rFonts w:asciiTheme="minorHAnsi" w:hAnsiTheme="minorHAnsi" w:cstheme="minorHAnsi"/>
                          <w:sz w:val="40"/>
                        </w:rPr>
                        <w:t> : pour toute question</w:t>
                      </w:r>
                    </w:p>
                    <w:p w14:paraId="50337FBB" w14:textId="53C0E93A" w:rsidR="001F161B" w:rsidRPr="00E065BB" w:rsidRDefault="001F161B" w:rsidP="00E065BB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</w:rPr>
                        <w:t>Vincent.huard@csdhr.qc.ca</w:t>
                      </w:r>
                    </w:p>
                  </w:txbxContent>
                </v:textbox>
              </v:oval>
            </w:pict>
          </mc:Fallback>
        </mc:AlternateContent>
      </w:r>
    </w:p>
    <w:p w14:paraId="184E7AFC" w14:textId="7D903CC3" w:rsidR="002C562A" w:rsidRPr="00E90C5E" w:rsidRDefault="002C562A" w:rsidP="00AC7A11">
      <w:pPr>
        <w:tabs>
          <w:tab w:val="left" w:pos="120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Date :</w:t>
      </w:r>
      <w:r w:rsidRPr="00E90C5E">
        <w:rPr>
          <w:rFonts w:ascii="Calibri" w:hAnsi="Calibri"/>
          <w:sz w:val="20"/>
          <w:szCs w:val="20"/>
        </w:rPr>
        <w:tab/>
      </w:r>
      <w:r w:rsidR="00F31FE7" w:rsidRPr="00E90C5E">
        <w:rPr>
          <w:rFonts w:ascii="Calibri" w:hAnsi="Calibri"/>
          <w:sz w:val="20"/>
          <w:szCs w:val="20"/>
        </w:rPr>
        <w:t xml:space="preserve">Le </w:t>
      </w:r>
      <w:r w:rsidR="00614DE5" w:rsidRPr="00E90C5E">
        <w:rPr>
          <w:rFonts w:ascii="Calibri" w:hAnsi="Calibri"/>
          <w:sz w:val="20"/>
          <w:szCs w:val="20"/>
        </w:rPr>
        <w:t xml:space="preserve">mercredi </w:t>
      </w:r>
      <w:r w:rsidR="00E065BB">
        <w:rPr>
          <w:rFonts w:ascii="Calibri" w:hAnsi="Calibri"/>
          <w:sz w:val="20"/>
          <w:szCs w:val="20"/>
        </w:rPr>
        <w:t>29</w:t>
      </w:r>
      <w:r w:rsidR="00DA1F04">
        <w:rPr>
          <w:rFonts w:ascii="Calibri" w:hAnsi="Calibri"/>
          <w:sz w:val="20"/>
          <w:szCs w:val="20"/>
        </w:rPr>
        <w:t xml:space="preserve"> avril</w:t>
      </w:r>
      <w:r w:rsidR="00786DB0">
        <w:rPr>
          <w:rFonts w:ascii="Calibri" w:hAnsi="Calibri"/>
          <w:sz w:val="20"/>
          <w:szCs w:val="20"/>
        </w:rPr>
        <w:t xml:space="preserve"> </w:t>
      </w:r>
      <w:r w:rsidR="0051629B">
        <w:rPr>
          <w:rFonts w:ascii="Calibri" w:hAnsi="Calibri"/>
          <w:sz w:val="20"/>
          <w:szCs w:val="20"/>
        </w:rPr>
        <w:t>2020</w:t>
      </w:r>
    </w:p>
    <w:p w14:paraId="184E7AFD" w14:textId="5019DFF6" w:rsidR="002C562A" w:rsidRPr="00E90C5E" w:rsidRDefault="002C562A" w:rsidP="00AC7A11">
      <w:pPr>
        <w:tabs>
          <w:tab w:val="left" w:pos="120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Heure :</w:t>
      </w:r>
      <w:r w:rsidRPr="00E90C5E">
        <w:rPr>
          <w:rFonts w:ascii="Calibri" w:hAnsi="Calibri"/>
          <w:sz w:val="20"/>
          <w:szCs w:val="20"/>
        </w:rPr>
        <w:tab/>
        <w:t>19</w:t>
      </w:r>
      <w:r w:rsidR="00E90C5E">
        <w:rPr>
          <w:rFonts w:ascii="Calibri" w:hAnsi="Calibri"/>
          <w:sz w:val="20"/>
          <w:szCs w:val="20"/>
        </w:rPr>
        <w:t>h00</w:t>
      </w:r>
    </w:p>
    <w:p w14:paraId="184E7AFE" w14:textId="2484F7D7" w:rsidR="004915AB" w:rsidRDefault="002C562A" w:rsidP="00AC7A11">
      <w:pPr>
        <w:tabs>
          <w:tab w:val="left" w:pos="120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Endroit :</w:t>
      </w:r>
      <w:r w:rsidRPr="00E90C5E">
        <w:rPr>
          <w:rFonts w:ascii="Calibri" w:hAnsi="Calibri"/>
          <w:sz w:val="20"/>
          <w:szCs w:val="20"/>
        </w:rPr>
        <w:tab/>
      </w:r>
      <w:r w:rsidR="00E065BB">
        <w:rPr>
          <w:rFonts w:ascii="Calibri" w:hAnsi="Calibri"/>
          <w:sz w:val="20"/>
          <w:szCs w:val="20"/>
        </w:rPr>
        <w:t>via TEAMS</w:t>
      </w:r>
    </w:p>
    <w:p w14:paraId="00509FDF" w14:textId="69F98B0A" w:rsidR="002F6408" w:rsidRDefault="002F6408" w:rsidP="00AC7A11">
      <w:pPr>
        <w:tabs>
          <w:tab w:val="left" w:pos="120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CAA811" w14:textId="3E080BEF" w:rsidR="002F6408" w:rsidRDefault="002F6408" w:rsidP="00AC7A11">
      <w:pPr>
        <w:tabs>
          <w:tab w:val="left" w:pos="120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AFF" w14:textId="4B4361C7" w:rsidR="00EF4267" w:rsidRPr="00E90C5E" w:rsidRDefault="00EF4267" w:rsidP="006554B1">
      <w:pPr>
        <w:tabs>
          <w:tab w:val="left" w:pos="120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B00" w14:textId="1641DA45" w:rsidR="00EF4267" w:rsidRPr="00E90C5E" w:rsidRDefault="00EF4267" w:rsidP="006554B1">
      <w:pPr>
        <w:tabs>
          <w:tab w:val="left" w:pos="120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B01" w14:textId="0B7CD532" w:rsidR="006554B1" w:rsidRPr="00E90C5E" w:rsidRDefault="006554B1" w:rsidP="006554B1">
      <w:pPr>
        <w:numPr>
          <w:ilvl w:val="0"/>
          <w:numId w:val="1"/>
        </w:numPr>
        <w:tabs>
          <w:tab w:val="left" w:pos="72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Présences et ouverture de la réunion;</w:t>
      </w:r>
    </w:p>
    <w:p w14:paraId="184E7B02" w14:textId="3AE70CB9" w:rsidR="006554B1" w:rsidRPr="00E90C5E" w:rsidRDefault="006554B1" w:rsidP="006554B1">
      <w:pPr>
        <w:tabs>
          <w:tab w:val="left" w:pos="720"/>
        </w:tabs>
        <w:spacing w:line="18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84E7B03" w14:textId="55DC2621" w:rsidR="006554B1" w:rsidRPr="00E90C5E" w:rsidRDefault="006554B1" w:rsidP="006554B1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Période de questions du public</w:t>
      </w:r>
    </w:p>
    <w:p w14:paraId="184E7B04" w14:textId="448D865B" w:rsidR="006554B1" w:rsidRPr="00E90C5E" w:rsidRDefault="006554B1" w:rsidP="006554B1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B0E" w14:textId="03895491" w:rsidR="006554B1" w:rsidRPr="00E90C5E" w:rsidRDefault="006554B1" w:rsidP="006554B1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Adoption de l’ordre du jour</w:t>
      </w:r>
    </w:p>
    <w:p w14:paraId="184E7B0F" w14:textId="5FE406BE" w:rsidR="006554B1" w:rsidRPr="00E90C5E" w:rsidRDefault="006554B1" w:rsidP="006554B1">
      <w:pPr>
        <w:tabs>
          <w:tab w:val="left" w:pos="720"/>
          <w:tab w:val="left" w:pos="1440"/>
        </w:tabs>
        <w:spacing w:line="18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84E7B10" w14:textId="378E71F4" w:rsidR="006554B1" w:rsidRDefault="006554B1" w:rsidP="006554B1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 xml:space="preserve">Adoption du procès-verbal de la réunion </w:t>
      </w:r>
      <w:r w:rsidR="001D58E1">
        <w:rPr>
          <w:rFonts w:ascii="Calibri" w:hAnsi="Calibri"/>
          <w:sz w:val="20"/>
          <w:szCs w:val="20"/>
        </w:rPr>
        <w:t xml:space="preserve">du </w:t>
      </w:r>
      <w:r w:rsidR="00786DB0">
        <w:rPr>
          <w:rFonts w:ascii="Calibri" w:hAnsi="Calibri"/>
          <w:sz w:val="20"/>
          <w:szCs w:val="20"/>
        </w:rPr>
        <w:t>15 janvier 2020</w:t>
      </w:r>
    </w:p>
    <w:p w14:paraId="184E7B11" w14:textId="77777777" w:rsidR="008D1C6A" w:rsidRPr="00E90C5E" w:rsidRDefault="008D1C6A" w:rsidP="008D1C6A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B12" w14:textId="6D37DE3B" w:rsidR="006554B1" w:rsidRPr="00E90C5E" w:rsidRDefault="006554B1" w:rsidP="006554B1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B13" w14:textId="77777777" w:rsidR="006554B1" w:rsidRPr="00E90C5E" w:rsidRDefault="006554B1" w:rsidP="00365472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ADOPTION</w:t>
      </w:r>
    </w:p>
    <w:p w14:paraId="184E7B14" w14:textId="77777777" w:rsidR="00C05D39" w:rsidRPr="00E90C5E" w:rsidRDefault="00C05D39" w:rsidP="00C05D39">
      <w:pPr>
        <w:pStyle w:val="Paragraphedeliste"/>
        <w:rPr>
          <w:rFonts w:ascii="Calibri" w:hAnsi="Calibri"/>
          <w:sz w:val="20"/>
          <w:szCs w:val="20"/>
        </w:rPr>
      </w:pPr>
    </w:p>
    <w:p w14:paraId="698F345E" w14:textId="204AD406" w:rsidR="00DA1F04" w:rsidRPr="00E90C5E" w:rsidRDefault="001D58E1" w:rsidP="00E065BB">
      <w:pPr>
        <w:spacing w:line="180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891BFF" w:rsidRPr="00E90C5E">
        <w:rPr>
          <w:rFonts w:ascii="Calibri" w:hAnsi="Calibri"/>
          <w:sz w:val="20"/>
          <w:szCs w:val="20"/>
        </w:rPr>
        <w:t>.</w:t>
      </w:r>
      <w:r w:rsidR="00C05D39" w:rsidRPr="00E90C5E">
        <w:rPr>
          <w:rFonts w:ascii="Calibri" w:hAnsi="Calibri"/>
          <w:sz w:val="20"/>
          <w:szCs w:val="20"/>
        </w:rPr>
        <w:t xml:space="preserve">1 </w:t>
      </w:r>
      <w:r w:rsidR="00C05D39" w:rsidRPr="00E90C5E">
        <w:rPr>
          <w:rFonts w:ascii="Calibri" w:hAnsi="Calibri"/>
          <w:sz w:val="20"/>
          <w:szCs w:val="20"/>
        </w:rPr>
        <w:tab/>
      </w:r>
      <w:r w:rsidR="00E065BB">
        <w:rPr>
          <w:rFonts w:ascii="Calibri" w:hAnsi="Calibri"/>
          <w:sz w:val="20"/>
          <w:szCs w:val="20"/>
        </w:rPr>
        <w:t xml:space="preserve">Budget prévisionnel 2020-2021 </w:t>
      </w:r>
      <w:r w:rsidR="00E065BB" w:rsidRPr="00E065BB">
        <w:rPr>
          <w:rFonts w:ascii="Calibri" w:hAnsi="Calibri"/>
          <w:sz w:val="20"/>
          <w:szCs w:val="20"/>
          <w:highlight w:val="yellow"/>
        </w:rPr>
        <w:t>(séance de juin)</w:t>
      </w:r>
    </w:p>
    <w:p w14:paraId="184E7B18" w14:textId="17C65E41" w:rsidR="006554B1" w:rsidRPr="00E90C5E" w:rsidRDefault="0077535C" w:rsidP="008D1C6A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ab/>
        <w:t xml:space="preserve"> </w:t>
      </w:r>
    </w:p>
    <w:p w14:paraId="184E7B19" w14:textId="77777777" w:rsidR="006554B1" w:rsidRPr="00E90C5E" w:rsidRDefault="006554B1" w:rsidP="006554B1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APPROBATION</w:t>
      </w:r>
    </w:p>
    <w:p w14:paraId="184E7B1A" w14:textId="77777777" w:rsidR="00C05D39" w:rsidRPr="00E90C5E" w:rsidRDefault="00C05D39" w:rsidP="00C05D39">
      <w:pPr>
        <w:tabs>
          <w:tab w:val="left" w:pos="720"/>
          <w:tab w:val="left" w:pos="1440"/>
        </w:tabs>
        <w:spacing w:line="180" w:lineRule="auto"/>
        <w:ind w:left="1080"/>
        <w:jc w:val="both"/>
        <w:rPr>
          <w:rFonts w:ascii="Calibri" w:hAnsi="Calibri"/>
          <w:sz w:val="20"/>
          <w:szCs w:val="20"/>
        </w:rPr>
      </w:pPr>
    </w:p>
    <w:p w14:paraId="2CF3FA0A" w14:textId="4D7A5380" w:rsidR="00BF0AB5" w:rsidRDefault="00B923B7" w:rsidP="00B3288D">
      <w:pPr>
        <w:tabs>
          <w:tab w:val="left" w:pos="720"/>
        </w:tabs>
        <w:spacing w:line="18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6.1</w:t>
      </w:r>
      <w:r>
        <w:rPr>
          <w:rFonts w:asciiTheme="minorHAnsi" w:hAnsiTheme="minorHAnsi" w:cstheme="minorHAnsi"/>
          <w:sz w:val="20"/>
          <w:szCs w:val="20"/>
        </w:rPr>
        <w:tab/>
      </w:r>
      <w:r w:rsidR="00E065BB">
        <w:rPr>
          <w:rFonts w:asciiTheme="minorHAnsi" w:hAnsiTheme="minorHAnsi" w:cstheme="minorHAnsi"/>
          <w:sz w:val="20"/>
          <w:szCs w:val="20"/>
        </w:rPr>
        <w:t xml:space="preserve">Grille Horaire </w:t>
      </w:r>
      <w:r w:rsidR="00E065BB" w:rsidRPr="00E065BB">
        <w:rPr>
          <w:rFonts w:asciiTheme="minorHAnsi" w:hAnsiTheme="minorHAnsi" w:cstheme="minorHAnsi"/>
          <w:sz w:val="20"/>
          <w:szCs w:val="20"/>
          <w:highlight w:val="yellow"/>
        </w:rPr>
        <w:t>(séance d’avril)</w:t>
      </w:r>
    </w:p>
    <w:p w14:paraId="6F568F22" w14:textId="4B99DD35" w:rsidR="00FF1936" w:rsidRDefault="000B0719" w:rsidP="00E065BB">
      <w:pPr>
        <w:tabs>
          <w:tab w:val="left" w:pos="720"/>
        </w:tabs>
        <w:spacing w:line="180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6.2</w:t>
      </w:r>
      <w:r>
        <w:rPr>
          <w:rFonts w:ascii="Calibri" w:hAnsi="Calibri"/>
          <w:sz w:val="20"/>
          <w:szCs w:val="20"/>
        </w:rPr>
        <w:tab/>
      </w:r>
      <w:r w:rsidR="00E065BB">
        <w:rPr>
          <w:rFonts w:ascii="Calibri" w:hAnsi="Calibri"/>
          <w:sz w:val="20"/>
          <w:szCs w:val="20"/>
        </w:rPr>
        <w:t xml:space="preserve">Listes d’effets scolaire </w:t>
      </w:r>
      <w:r w:rsidR="00E065BB" w:rsidRPr="00E065BB">
        <w:rPr>
          <w:rFonts w:ascii="Calibri" w:hAnsi="Calibri"/>
          <w:sz w:val="20"/>
          <w:szCs w:val="20"/>
          <w:highlight w:val="yellow"/>
        </w:rPr>
        <w:t>(séance de mai)</w:t>
      </w:r>
    </w:p>
    <w:p w14:paraId="226B719B" w14:textId="4AE7A599" w:rsidR="00DA1F04" w:rsidRDefault="00E065BB" w:rsidP="00B3288D">
      <w:pPr>
        <w:tabs>
          <w:tab w:val="left" w:pos="720"/>
        </w:tabs>
        <w:spacing w:line="180" w:lineRule="auto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6.3</w:t>
      </w:r>
      <w:r w:rsidR="00DA1F04">
        <w:rPr>
          <w:rFonts w:ascii="Calibri" w:hAnsi="Calibri"/>
          <w:sz w:val="20"/>
          <w:szCs w:val="20"/>
        </w:rPr>
        <w:tab/>
        <w:t>Frais à la rentrée</w:t>
      </w:r>
      <w:r>
        <w:rPr>
          <w:rFonts w:ascii="Calibri" w:hAnsi="Calibri"/>
          <w:sz w:val="20"/>
          <w:szCs w:val="20"/>
        </w:rPr>
        <w:t xml:space="preserve"> </w:t>
      </w:r>
      <w:r w:rsidRPr="00E065BB">
        <w:rPr>
          <w:rFonts w:ascii="Calibri" w:hAnsi="Calibri"/>
          <w:sz w:val="20"/>
          <w:szCs w:val="20"/>
          <w:highlight w:val="yellow"/>
        </w:rPr>
        <w:t>(séance de mai)</w:t>
      </w:r>
    </w:p>
    <w:p w14:paraId="41F245BD" w14:textId="2C76A0D0" w:rsidR="00DA1F04" w:rsidRPr="00B923B7" w:rsidRDefault="00DA1F04" w:rsidP="00B3288D">
      <w:pPr>
        <w:tabs>
          <w:tab w:val="left" w:pos="720"/>
        </w:tabs>
        <w:spacing w:line="180" w:lineRule="auto"/>
        <w:ind w:firstLine="708"/>
        <w:jc w:val="both"/>
        <w:rPr>
          <w:rFonts w:ascii="Calibri" w:hAnsi="Calibri"/>
          <w:sz w:val="20"/>
          <w:szCs w:val="20"/>
        </w:rPr>
      </w:pPr>
    </w:p>
    <w:p w14:paraId="0A3C4306" w14:textId="6F5A5395" w:rsidR="001D58E1" w:rsidRPr="001D58E1" w:rsidRDefault="001D58E1" w:rsidP="001D58E1">
      <w:pPr>
        <w:spacing w:line="180" w:lineRule="auto"/>
        <w:ind w:left="720"/>
        <w:jc w:val="both"/>
        <w:rPr>
          <w:rFonts w:ascii="Calibri" w:hAnsi="Calibri"/>
          <w:sz w:val="20"/>
          <w:szCs w:val="20"/>
        </w:rPr>
      </w:pPr>
      <w:r w:rsidRPr="001D58E1">
        <w:rPr>
          <w:rFonts w:ascii="Calibri" w:hAnsi="Calibri"/>
          <w:sz w:val="20"/>
          <w:szCs w:val="20"/>
        </w:rPr>
        <w:t xml:space="preserve">   </w:t>
      </w:r>
    </w:p>
    <w:p w14:paraId="184E7B1F" w14:textId="1D12A542" w:rsidR="006554B1" w:rsidRPr="00E90C5E" w:rsidRDefault="006554B1" w:rsidP="006554B1">
      <w:pPr>
        <w:spacing w:line="180" w:lineRule="auto"/>
        <w:ind w:left="720"/>
        <w:jc w:val="both"/>
        <w:rPr>
          <w:rFonts w:ascii="Calibri" w:hAnsi="Calibri"/>
          <w:sz w:val="20"/>
          <w:szCs w:val="20"/>
        </w:rPr>
      </w:pPr>
    </w:p>
    <w:p w14:paraId="184E7B20" w14:textId="2DA3C61D" w:rsidR="006554B1" w:rsidRPr="00E90C5E" w:rsidRDefault="006554B1" w:rsidP="006554B1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CONSULTATION</w:t>
      </w:r>
    </w:p>
    <w:p w14:paraId="184E7B21" w14:textId="7A3340F9" w:rsidR="00573F49" w:rsidRPr="00E90C5E" w:rsidRDefault="00573F49" w:rsidP="00573F49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B2A" w14:textId="6DF53686" w:rsidR="002F0520" w:rsidRPr="008E7E68" w:rsidRDefault="00573F49" w:rsidP="001D58E1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trike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ab/>
      </w:r>
      <w:r w:rsidR="001D58E1">
        <w:rPr>
          <w:rFonts w:ascii="Calibri" w:hAnsi="Calibri"/>
          <w:sz w:val="20"/>
          <w:szCs w:val="20"/>
        </w:rPr>
        <w:t>7</w:t>
      </w:r>
      <w:r w:rsidRPr="00E90C5E">
        <w:rPr>
          <w:rFonts w:ascii="Calibri" w:hAnsi="Calibri"/>
          <w:sz w:val="20"/>
          <w:szCs w:val="20"/>
        </w:rPr>
        <w:t>.1</w:t>
      </w:r>
      <w:r w:rsidRPr="00E90C5E">
        <w:rPr>
          <w:rFonts w:ascii="Calibri" w:hAnsi="Calibri"/>
          <w:sz w:val="20"/>
          <w:szCs w:val="20"/>
        </w:rPr>
        <w:tab/>
      </w:r>
    </w:p>
    <w:p w14:paraId="184E7B2B" w14:textId="4B21DF1F" w:rsidR="006554B1" w:rsidRPr="00E90C5E" w:rsidRDefault="006554B1" w:rsidP="006554B1">
      <w:pPr>
        <w:tabs>
          <w:tab w:val="left" w:pos="720"/>
          <w:tab w:val="left" w:pos="1440"/>
        </w:tabs>
        <w:spacing w:line="180" w:lineRule="auto"/>
        <w:ind w:left="720"/>
        <w:jc w:val="both"/>
        <w:rPr>
          <w:rFonts w:ascii="Calibri" w:hAnsi="Calibri"/>
          <w:sz w:val="20"/>
          <w:szCs w:val="20"/>
        </w:rPr>
      </w:pPr>
    </w:p>
    <w:p w14:paraId="184E7B2C" w14:textId="77777777" w:rsidR="006554B1" w:rsidRPr="00E90C5E" w:rsidRDefault="006554B1" w:rsidP="006554B1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INFORMATION</w:t>
      </w:r>
    </w:p>
    <w:p w14:paraId="184E7B2D" w14:textId="77777777" w:rsidR="00614DE5" w:rsidRPr="00E90C5E" w:rsidRDefault="00614DE5" w:rsidP="00614DE5">
      <w:pPr>
        <w:tabs>
          <w:tab w:val="left" w:pos="720"/>
          <w:tab w:val="left" w:pos="1440"/>
        </w:tabs>
        <w:spacing w:line="180" w:lineRule="auto"/>
        <w:ind w:left="1080"/>
        <w:jc w:val="both"/>
        <w:rPr>
          <w:rFonts w:ascii="Calibri" w:hAnsi="Calibri"/>
          <w:sz w:val="20"/>
          <w:szCs w:val="20"/>
        </w:rPr>
      </w:pPr>
    </w:p>
    <w:p w14:paraId="70E338E5" w14:textId="4C60CDE9" w:rsidR="008E7E68" w:rsidRDefault="0051629B" w:rsidP="00E065BB">
      <w:pPr>
        <w:tabs>
          <w:tab w:val="left" w:pos="720"/>
          <w:tab w:val="left" w:pos="1440"/>
        </w:tabs>
        <w:spacing w:line="18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8.1</w:t>
      </w:r>
      <w:r>
        <w:rPr>
          <w:rFonts w:ascii="Calibri" w:hAnsi="Calibri"/>
          <w:sz w:val="20"/>
          <w:szCs w:val="20"/>
        </w:rPr>
        <w:tab/>
      </w:r>
      <w:r w:rsidR="00E065BB">
        <w:rPr>
          <w:rFonts w:ascii="Calibri" w:hAnsi="Calibri"/>
          <w:sz w:val="20"/>
          <w:szCs w:val="20"/>
        </w:rPr>
        <w:t>Clientèle prévisionnelle (</w:t>
      </w:r>
      <w:r w:rsidR="00E065BB" w:rsidRPr="00E065BB">
        <w:rPr>
          <w:rFonts w:ascii="Calibri" w:hAnsi="Calibri"/>
          <w:sz w:val="20"/>
          <w:szCs w:val="20"/>
          <w:highlight w:val="yellow"/>
        </w:rPr>
        <w:t>séance de juin</w:t>
      </w:r>
      <w:r w:rsidR="00E065BB">
        <w:rPr>
          <w:rFonts w:ascii="Calibri" w:hAnsi="Calibri"/>
          <w:sz w:val="20"/>
          <w:szCs w:val="20"/>
        </w:rPr>
        <w:t>)</w:t>
      </w:r>
    </w:p>
    <w:p w14:paraId="38C8352B" w14:textId="0AEA7EEB" w:rsidR="00454289" w:rsidRPr="00E90C5E" w:rsidRDefault="00454289" w:rsidP="00E065BB">
      <w:pPr>
        <w:tabs>
          <w:tab w:val="left" w:pos="720"/>
          <w:tab w:val="left" w:pos="1440"/>
        </w:tabs>
        <w:spacing w:line="18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8.2</w:t>
      </w:r>
      <w:r>
        <w:rPr>
          <w:rFonts w:ascii="Calibri" w:hAnsi="Calibri"/>
          <w:sz w:val="20"/>
          <w:szCs w:val="20"/>
        </w:rPr>
        <w:tab/>
        <w:t>Suivi COVID-19</w:t>
      </w:r>
    </w:p>
    <w:p w14:paraId="184E7B31" w14:textId="77777777" w:rsidR="00DE7054" w:rsidRPr="00E90C5E" w:rsidRDefault="00DE7054" w:rsidP="00212C5C">
      <w:pPr>
        <w:tabs>
          <w:tab w:val="left" w:pos="720"/>
          <w:tab w:val="left" w:pos="1440"/>
        </w:tabs>
        <w:spacing w:line="180" w:lineRule="auto"/>
        <w:ind w:left="1080" w:hanging="720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ab/>
      </w:r>
    </w:p>
    <w:p w14:paraId="184E7B32" w14:textId="77777777" w:rsidR="006554B1" w:rsidRPr="00E90C5E" w:rsidRDefault="006554B1" w:rsidP="006554B1">
      <w:pPr>
        <w:tabs>
          <w:tab w:val="left" w:pos="720"/>
          <w:tab w:val="left" w:pos="1440"/>
        </w:tabs>
        <w:spacing w:line="180" w:lineRule="auto"/>
        <w:ind w:left="720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ab/>
      </w:r>
    </w:p>
    <w:p w14:paraId="0132D91D" w14:textId="16BFE330" w:rsidR="005860E2" w:rsidRDefault="006554B1" w:rsidP="005860E2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 xml:space="preserve">Mot </w:t>
      </w:r>
      <w:r w:rsidR="001D58E1">
        <w:rPr>
          <w:rFonts w:ascii="Calibri" w:hAnsi="Calibri"/>
          <w:sz w:val="20"/>
          <w:szCs w:val="20"/>
        </w:rPr>
        <w:t>du représentant au comité de parents</w:t>
      </w:r>
    </w:p>
    <w:p w14:paraId="5A7B5E03" w14:textId="3FFBEF40" w:rsidR="005860E2" w:rsidRDefault="005860E2" w:rsidP="005860E2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3F16310F" w14:textId="77777777" w:rsidR="005860E2" w:rsidRDefault="005860E2" w:rsidP="005860E2">
      <w:p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</w:p>
    <w:p w14:paraId="184E7B37" w14:textId="3EFCBEDC" w:rsidR="006554B1" w:rsidRPr="005860E2" w:rsidRDefault="006554B1" w:rsidP="005860E2">
      <w:pPr>
        <w:numPr>
          <w:ilvl w:val="0"/>
          <w:numId w:val="1"/>
        </w:numPr>
        <w:tabs>
          <w:tab w:val="left" w:pos="720"/>
          <w:tab w:val="left" w:pos="1440"/>
        </w:tabs>
        <w:spacing w:line="180" w:lineRule="auto"/>
        <w:jc w:val="both"/>
        <w:rPr>
          <w:rFonts w:ascii="Calibri" w:hAnsi="Calibri"/>
          <w:sz w:val="20"/>
          <w:szCs w:val="20"/>
        </w:rPr>
      </w:pPr>
      <w:r w:rsidRPr="005860E2">
        <w:rPr>
          <w:rFonts w:ascii="Calibri" w:hAnsi="Calibri"/>
          <w:sz w:val="20"/>
          <w:szCs w:val="20"/>
        </w:rPr>
        <w:t>Levée de l’assemblée</w:t>
      </w:r>
    </w:p>
    <w:p w14:paraId="33041C04" w14:textId="77777777" w:rsidR="002F6408" w:rsidRDefault="002F6408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</w:p>
    <w:p w14:paraId="68CB6B32" w14:textId="77777777" w:rsidR="002F6408" w:rsidRDefault="002F6408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</w:p>
    <w:p w14:paraId="20DC2D68" w14:textId="77777777" w:rsidR="002F6408" w:rsidRDefault="002F6408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</w:p>
    <w:p w14:paraId="3EAF1A94" w14:textId="77777777" w:rsidR="002F6408" w:rsidRDefault="002F6408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</w:p>
    <w:p w14:paraId="39A049E3" w14:textId="77777777" w:rsidR="002F6408" w:rsidRDefault="002F6408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</w:p>
    <w:p w14:paraId="47FEF070" w14:textId="77777777" w:rsidR="002F6408" w:rsidRDefault="002F6408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</w:p>
    <w:p w14:paraId="11DC0EA3" w14:textId="77777777" w:rsidR="002F6408" w:rsidRDefault="002F6408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</w:p>
    <w:p w14:paraId="184E7B38" w14:textId="5FD1E21B" w:rsidR="004915AB" w:rsidRPr="00E90C5E" w:rsidRDefault="00573F49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V</w:t>
      </w:r>
      <w:r w:rsidR="00212C5C" w:rsidRPr="00E90C5E">
        <w:rPr>
          <w:rFonts w:ascii="Calibri" w:hAnsi="Calibri"/>
          <w:sz w:val="20"/>
          <w:szCs w:val="20"/>
        </w:rPr>
        <w:t>incent Huard</w:t>
      </w:r>
    </w:p>
    <w:p w14:paraId="36A3D858" w14:textId="77777777" w:rsidR="003B5E99" w:rsidRDefault="00212C5C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Directeur</w:t>
      </w:r>
    </w:p>
    <w:p w14:paraId="184E7B3A" w14:textId="26661E44" w:rsidR="001B185A" w:rsidRPr="00E90C5E" w:rsidRDefault="005C7B39" w:rsidP="00E90C5E">
      <w:pPr>
        <w:tabs>
          <w:tab w:val="left" w:pos="720"/>
          <w:tab w:val="left" w:pos="1440"/>
        </w:tabs>
        <w:jc w:val="right"/>
        <w:rPr>
          <w:rFonts w:ascii="Calibri" w:hAnsi="Calibri"/>
          <w:sz w:val="20"/>
          <w:szCs w:val="20"/>
        </w:rPr>
      </w:pPr>
      <w:r w:rsidRPr="00E90C5E">
        <w:rPr>
          <w:rFonts w:ascii="Calibri" w:hAnsi="Calibri"/>
          <w:sz w:val="20"/>
          <w:szCs w:val="20"/>
        </w:rPr>
        <w:t>École secondaire Dr-Alexis-Bouthillier</w:t>
      </w:r>
    </w:p>
    <w:sectPr w:rsidR="001B185A" w:rsidRPr="00E90C5E" w:rsidSect="00614DE5">
      <w:pgSz w:w="12240" w:h="15840" w:code="1"/>
      <w:pgMar w:top="-368" w:right="900" w:bottom="993" w:left="1440" w:header="706" w:footer="418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F1F17" w14:textId="77777777" w:rsidR="00456D34" w:rsidRDefault="00456D34">
      <w:r>
        <w:separator/>
      </w:r>
    </w:p>
  </w:endnote>
  <w:endnote w:type="continuationSeparator" w:id="0">
    <w:p w14:paraId="4C97B9FC" w14:textId="77777777" w:rsidR="00456D34" w:rsidRDefault="00456D34">
      <w:r>
        <w:continuationSeparator/>
      </w:r>
    </w:p>
  </w:endnote>
  <w:endnote w:type="continuationNotice" w:id="1">
    <w:p w14:paraId="2EC10348" w14:textId="77777777" w:rsidR="00456D34" w:rsidRDefault="00456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5739" w14:textId="77777777" w:rsidR="00456D34" w:rsidRDefault="00456D34">
      <w:r>
        <w:separator/>
      </w:r>
    </w:p>
  </w:footnote>
  <w:footnote w:type="continuationSeparator" w:id="0">
    <w:p w14:paraId="7EC6A027" w14:textId="77777777" w:rsidR="00456D34" w:rsidRDefault="00456D34">
      <w:r>
        <w:continuationSeparator/>
      </w:r>
    </w:p>
  </w:footnote>
  <w:footnote w:type="continuationNotice" w:id="1">
    <w:p w14:paraId="4D4A8CE9" w14:textId="77777777" w:rsidR="00456D34" w:rsidRDefault="00456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4C4"/>
    <w:multiLevelType w:val="hybridMultilevel"/>
    <w:tmpl w:val="1CE01D70"/>
    <w:lvl w:ilvl="0" w:tplc="5FE2BB08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48E380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D432B"/>
    <w:multiLevelType w:val="hybridMultilevel"/>
    <w:tmpl w:val="353816E4"/>
    <w:lvl w:ilvl="0" w:tplc="7940ED9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333F2"/>
    <w:multiLevelType w:val="multilevel"/>
    <w:tmpl w:val="076E4A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56C722A"/>
    <w:multiLevelType w:val="hybridMultilevel"/>
    <w:tmpl w:val="84C63422"/>
    <w:lvl w:ilvl="0" w:tplc="8E305516">
      <w:start w:val="4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ED2"/>
    <w:multiLevelType w:val="hybridMultilevel"/>
    <w:tmpl w:val="80605088"/>
    <w:lvl w:ilvl="0" w:tplc="8C807672">
      <w:start w:val="9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20FB8"/>
    <w:multiLevelType w:val="hybridMultilevel"/>
    <w:tmpl w:val="F1B688FE"/>
    <w:lvl w:ilvl="0" w:tplc="790A166E">
      <w:start w:val="4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B7533"/>
    <w:multiLevelType w:val="hybridMultilevel"/>
    <w:tmpl w:val="4C7A6E2C"/>
    <w:lvl w:ilvl="0" w:tplc="F20A1650">
      <w:start w:val="8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B67D0"/>
    <w:multiLevelType w:val="hybridMultilevel"/>
    <w:tmpl w:val="D164A82A"/>
    <w:lvl w:ilvl="0" w:tplc="BEDA5BEC">
      <w:start w:val="5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154E7"/>
    <w:multiLevelType w:val="hybridMultilevel"/>
    <w:tmpl w:val="B30201CA"/>
    <w:lvl w:ilvl="0" w:tplc="E0AE28E8">
      <w:start w:val="7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E6C3C"/>
    <w:multiLevelType w:val="hybridMultilevel"/>
    <w:tmpl w:val="C6EAABD2"/>
    <w:lvl w:ilvl="0" w:tplc="AB1E3E0C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92615"/>
    <w:multiLevelType w:val="multilevel"/>
    <w:tmpl w:val="BC6294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2A80742"/>
    <w:multiLevelType w:val="multilevel"/>
    <w:tmpl w:val="40FE9DB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66D25DD7"/>
    <w:multiLevelType w:val="hybridMultilevel"/>
    <w:tmpl w:val="067AB536"/>
    <w:lvl w:ilvl="0" w:tplc="B3D4494A">
      <w:start w:val="9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42A75"/>
    <w:multiLevelType w:val="hybridMultilevel"/>
    <w:tmpl w:val="00B22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4B87"/>
    <w:multiLevelType w:val="hybridMultilevel"/>
    <w:tmpl w:val="CB563F30"/>
    <w:lvl w:ilvl="0" w:tplc="54E2D982">
      <w:start w:val="6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AB"/>
    <w:rsid w:val="0000177B"/>
    <w:rsid w:val="00030055"/>
    <w:rsid w:val="00043DA6"/>
    <w:rsid w:val="00056D89"/>
    <w:rsid w:val="000728A1"/>
    <w:rsid w:val="000B0719"/>
    <w:rsid w:val="000B39D3"/>
    <w:rsid w:val="000D5A82"/>
    <w:rsid w:val="000D6328"/>
    <w:rsid w:val="00123EDA"/>
    <w:rsid w:val="001269FF"/>
    <w:rsid w:val="00127A64"/>
    <w:rsid w:val="001656F8"/>
    <w:rsid w:val="00190751"/>
    <w:rsid w:val="00195BEF"/>
    <w:rsid w:val="001B17C5"/>
    <w:rsid w:val="001B185A"/>
    <w:rsid w:val="001B5A39"/>
    <w:rsid w:val="001D58E1"/>
    <w:rsid w:val="001F161B"/>
    <w:rsid w:val="001F60D8"/>
    <w:rsid w:val="00212C5C"/>
    <w:rsid w:val="002169E0"/>
    <w:rsid w:val="00223CED"/>
    <w:rsid w:val="00235BAB"/>
    <w:rsid w:val="00276318"/>
    <w:rsid w:val="00286EFB"/>
    <w:rsid w:val="002C562A"/>
    <w:rsid w:val="002F0520"/>
    <w:rsid w:val="002F0A09"/>
    <w:rsid w:val="002F6408"/>
    <w:rsid w:val="002F717C"/>
    <w:rsid w:val="0030386B"/>
    <w:rsid w:val="00311386"/>
    <w:rsid w:val="003135B7"/>
    <w:rsid w:val="00342DDE"/>
    <w:rsid w:val="0035707F"/>
    <w:rsid w:val="00360E51"/>
    <w:rsid w:val="00364F8F"/>
    <w:rsid w:val="00365472"/>
    <w:rsid w:val="0038576C"/>
    <w:rsid w:val="00396BAA"/>
    <w:rsid w:val="003A1F3B"/>
    <w:rsid w:val="003B3F15"/>
    <w:rsid w:val="003B44EC"/>
    <w:rsid w:val="003B5E99"/>
    <w:rsid w:val="003F0A8E"/>
    <w:rsid w:val="003F3942"/>
    <w:rsid w:val="00413547"/>
    <w:rsid w:val="004442E8"/>
    <w:rsid w:val="004516E7"/>
    <w:rsid w:val="00454289"/>
    <w:rsid w:val="00456D34"/>
    <w:rsid w:val="00470E01"/>
    <w:rsid w:val="004915AB"/>
    <w:rsid w:val="004A73B1"/>
    <w:rsid w:val="004B41C9"/>
    <w:rsid w:val="004C1068"/>
    <w:rsid w:val="004C150B"/>
    <w:rsid w:val="0051629B"/>
    <w:rsid w:val="00522180"/>
    <w:rsid w:val="00545022"/>
    <w:rsid w:val="00573F49"/>
    <w:rsid w:val="005860E2"/>
    <w:rsid w:val="00597FA7"/>
    <w:rsid w:val="005B3458"/>
    <w:rsid w:val="005C7B39"/>
    <w:rsid w:val="005D1547"/>
    <w:rsid w:val="00602A62"/>
    <w:rsid w:val="00614DE5"/>
    <w:rsid w:val="00625A1C"/>
    <w:rsid w:val="00632953"/>
    <w:rsid w:val="006554B1"/>
    <w:rsid w:val="00661552"/>
    <w:rsid w:val="00667D08"/>
    <w:rsid w:val="00675662"/>
    <w:rsid w:val="00686623"/>
    <w:rsid w:val="006C0C0A"/>
    <w:rsid w:val="006C7AD2"/>
    <w:rsid w:val="006F6697"/>
    <w:rsid w:val="007234D0"/>
    <w:rsid w:val="00732D19"/>
    <w:rsid w:val="0074161F"/>
    <w:rsid w:val="00746CB5"/>
    <w:rsid w:val="0077535C"/>
    <w:rsid w:val="00780710"/>
    <w:rsid w:val="00786DB0"/>
    <w:rsid w:val="00792E82"/>
    <w:rsid w:val="007A07FB"/>
    <w:rsid w:val="007E50A5"/>
    <w:rsid w:val="007F3FD1"/>
    <w:rsid w:val="00812C67"/>
    <w:rsid w:val="008367AE"/>
    <w:rsid w:val="00836EC3"/>
    <w:rsid w:val="00843DC8"/>
    <w:rsid w:val="0085411C"/>
    <w:rsid w:val="00857EEA"/>
    <w:rsid w:val="0086420C"/>
    <w:rsid w:val="00891BFF"/>
    <w:rsid w:val="008B02EB"/>
    <w:rsid w:val="008C26D9"/>
    <w:rsid w:val="008D1C6A"/>
    <w:rsid w:val="008E6573"/>
    <w:rsid w:val="008E74CD"/>
    <w:rsid w:val="008E7E68"/>
    <w:rsid w:val="00987395"/>
    <w:rsid w:val="009A23B2"/>
    <w:rsid w:val="009A6635"/>
    <w:rsid w:val="009B0A50"/>
    <w:rsid w:val="009E58BA"/>
    <w:rsid w:val="00A0022D"/>
    <w:rsid w:val="00A0303F"/>
    <w:rsid w:val="00A22E26"/>
    <w:rsid w:val="00A34565"/>
    <w:rsid w:val="00A44E41"/>
    <w:rsid w:val="00A63512"/>
    <w:rsid w:val="00A6456B"/>
    <w:rsid w:val="00A81CB6"/>
    <w:rsid w:val="00A8257A"/>
    <w:rsid w:val="00A95CAC"/>
    <w:rsid w:val="00A97182"/>
    <w:rsid w:val="00AB5630"/>
    <w:rsid w:val="00AC7A11"/>
    <w:rsid w:val="00AD6FFB"/>
    <w:rsid w:val="00AE20DE"/>
    <w:rsid w:val="00B0172A"/>
    <w:rsid w:val="00B03551"/>
    <w:rsid w:val="00B13E01"/>
    <w:rsid w:val="00B25A66"/>
    <w:rsid w:val="00B3288D"/>
    <w:rsid w:val="00B47C90"/>
    <w:rsid w:val="00B57E0B"/>
    <w:rsid w:val="00B634C5"/>
    <w:rsid w:val="00B75820"/>
    <w:rsid w:val="00B824D8"/>
    <w:rsid w:val="00B923B7"/>
    <w:rsid w:val="00BB716A"/>
    <w:rsid w:val="00BD4928"/>
    <w:rsid w:val="00BF0AB5"/>
    <w:rsid w:val="00C03805"/>
    <w:rsid w:val="00C05D39"/>
    <w:rsid w:val="00C31055"/>
    <w:rsid w:val="00C50F7C"/>
    <w:rsid w:val="00C705E1"/>
    <w:rsid w:val="00C93D73"/>
    <w:rsid w:val="00CC22DB"/>
    <w:rsid w:val="00CF7719"/>
    <w:rsid w:val="00D21B24"/>
    <w:rsid w:val="00D872F4"/>
    <w:rsid w:val="00DA1F04"/>
    <w:rsid w:val="00DA4B3C"/>
    <w:rsid w:val="00DC689C"/>
    <w:rsid w:val="00DD2A63"/>
    <w:rsid w:val="00DE0B6E"/>
    <w:rsid w:val="00DE3D24"/>
    <w:rsid w:val="00DE7054"/>
    <w:rsid w:val="00DF3405"/>
    <w:rsid w:val="00E065BB"/>
    <w:rsid w:val="00E226D2"/>
    <w:rsid w:val="00E3349A"/>
    <w:rsid w:val="00E46852"/>
    <w:rsid w:val="00E62CD3"/>
    <w:rsid w:val="00E72D6B"/>
    <w:rsid w:val="00E90C5E"/>
    <w:rsid w:val="00E93B8D"/>
    <w:rsid w:val="00E9605F"/>
    <w:rsid w:val="00EB524A"/>
    <w:rsid w:val="00EE112F"/>
    <w:rsid w:val="00EE7053"/>
    <w:rsid w:val="00EF4267"/>
    <w:rsid w:val="00EF72AA"/>
    <w:rsid w:val="00F24BB5"/>
    <w:rsid w:val="00F31FE7"/>
    <w:rsid w:val="00F568B7"/>
    <w:rsid w:val="00F61B8C"/>
    <w:rsid w:val="00F63E31"/>
    <w:rsid w:val="00F9199A"/>
    <w:rsid w:val="00FC7E6C"/>
    <w:rsid w:val="00FD320C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4E7AF3"/>
  <w15:chartTrackingRefBased/>
  <w15:docId w15:val="{74111B07-66BF-4EFA-BFF7-FEC2EE20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7B3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C7B3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2A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54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bouthillier.e.csdhr.qc.ca/public/cd1a842c-c4ad-4012-9a19-e6b6e5466384/mes_images/logo-bouthillier-final-jpg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BED14D234164D964A1664093DF282" ma:contentTypeVersion="11" ma:contentTypeDescription="Crée un document." ma:contentTypeScope="" ma:versionID="3ea01dfacee78680299736de7d325132">
  <xsd:schema xmlns:xsd="http://www.w3.org/2001/XMLSchema" xmlns:xs="http://www.w3.org/2001/XMLSchema" xmlns:p="http://schemas.microsoft.com/office/2006/metadata/properties" xmlns:ns3="9b7e6162-f06e-42a2-8d14-5f7342408352" xmlns:ns4="cf2c0b5e-43ab-454d-9381-84587149168d" targetNamespace="http://schemas.microsoft.com/office/2006/metadata/properties" ma:root="true" ma:fieldsID="dc96b542f13a335feb2e5f62eb11a98b" ns3:_="" ns4:_="">
    <xsd:import namespace="9b7e6162-f06e-42a2-8d14-5f7342408352"/>
    <xsd:import namespace="cf2c0b5e-43ab-454d-9381-8458714916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e6162-f06e-42a2-8d14-5f7342408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c0b5e-43ab-454d-9381-84587149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31FDB-864D-48D2-AA0C-FD03AD6A19A3}">
  <ds:schemaRefs>
    <ds:schemaRef ds:uri="http://schemas.microsoft.com/office/2006/metadata/properties"/>
    <ds:schemaRef ds:uri="http://purl.org/dc/terms/"/>
    <ds:schemaRef ds:uri="cf2c0b5e-43ab-454d-9381-8458714916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7e6162-f06e-42a2-8d14-5f73424083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21A04D-2DBF-489C-A7C6-B0BF54B97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e6162-f06e-42a2-8d14-5f7342408352"/>
    <ds:schemaRef ds:uri="cf2c0b5e-43ab-454d-9381-845871491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AF6A9-983D-4045-B218-1CF2E7C60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d’établissement</vt:lpstr>
    </vt:vector>
  </TitlesOfParts>
  <Company>Commission scolaire des Hautes-Rivières</Company>
  <LinksUpToDate>false</LinksUpToDate>
  <CharactersWithSpaces>808</CharactersWithSpaces>
  <SharedDoc>false</SharedDoc>
  <HLinks>
    <vt:vector size="6" baseType="variant">
      <vt:variant>
        <vt:i4>3604488</vt:i4>
      </vt:variant>
      <vt:variant>
        <vt:i4>-1</vt:i4>
      </vt:variant>
      <vt:variant>
        <vt:i4>1027</vt:i4>
      </vt:variant>
      <vt:variant>
        <vt:i4>1</vt:i4>
      </vt:variant>
      <vt:variant>
        <vt:lpwstr>http://bouthillier.e.csdhr.qc.ca/public/cd1a842c-c4ad-4012-9a19-e6b6e5466384/mes_images/logo-bouthillier-final-jpg.jpg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d’établissement</dc:title>
  <dc:subject/>
  <dc:creator>CSDHR</dc:creator>
  <cp:keywords/>
  <cp:lastModifiedBy>Huard, Vincent</cp:lastModifiedBy>
  <cp:revision>4</cp:revision>
  <cp:lastPrinted>2019-11-27T19:42:00Z</cp:lastPrinted>
  <dcterms:created xsi:type="dcterms:W3CDTF">2020-04-16T16:00:00Z</dcterms:created>
  <dcterms:modified xsi:type="dcterms:W3CDTF">2020-04-16T16:32:00Z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0x010100224BED14D234164D964A1664093DF282</vt:lpwstr>
  </property>
</Properties>
</file>